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B5" w:rsidRPr="00306BD0" w:rsidRDefault="00CD5EFD">
      <w:pPr>
        <w:shd w:val="pct30" w:color="auto" w:fill="auto"/>
        <w:jc w:val="center"/>
        <w:rPr>
          <w:b/>
          <w:bCs/>
          <w:sz w:val="28"/>
          <w:szCs w:val="28"/>
        </w:rPr>
      </w:pPr>
      <w:r w:rsidRPr="00306BD0">
        <w:rPr>
          <w:b/>
          <w:bCs/>
          <w:sz w:val="28"/>
          <w:szCs w:val="28"/>
        </w:rPr>
        <w:t xml:space="preserve">REGULAMIN </w:t>
      </w:r>
      <w:r w:rsidR="00C33ADE" w:rsidRPr="00306BD0">
        <w:rPr>
          <w:b/>
          <w:bCs/>
          <w:sz w:val="28"/>
          <w:szCs w:val="28"/>
        </w:rPr>
        <w:t xml:space="preserve">KWALIFIKACJI </w:t>
      </w:r>
      <w:r w:rsidR="00EB6FB5" w:rsidRPr="00306BD0">
        <w:rPr>
          <w:b/>
          <w:bCs/>
          <w:sz w:val="28"/>
          <w:szCs w:val="28"/>
        </w:rPr>
        <w:t xml:space="preserve">OKRĘGOWYCH </w:t>
      </w:r>
      <w:r w:rsidR="00287099" w:rsidRPr="00306BD0">
        <w:rPr>
          <w:b/>
          <w:bCs/>
          <w:sz w:val="28"/>
          <w:szCs w:val="28"/>
        </w:rPr>
        <w:t>W KALISZU</w:t>
      </w:r>
    </w:p>
    <w:p w:rsidR="00A75699" w:rsidRPr="00306BD0" w:rsidRDefault="00C33ADE">
      <w:pPr>
        <w:shd w:val="pct30" w:color="auto" w:fill="auto"/>
        <w:jc w:val="center"/>
        <w:rPr>
          <w:b/>
          <w:bCs/>
          <w:sz w:val="28"/>
          <w:szCs w:val="28"/>
        </w:rPr>
      </w:pPr>
      <w:r w:rsidRPr="00306BD0">
        <w:rPr>
          <w:b/>
          <w:bCs/>
          <w:sz w:val="28"/>
          <w:szCs w:val="28"/>
        </w:rPr>
        <w:t xml:space="preserve">DO </w:t>
      </w:r>
      <w:r w:rsidR="00A75699" w:rsidRPr="00306BD0">
        <w:rPr>
          <w:b/>
          <w:bCs/>
          <w:sz w:val="28"/>
          <w:szCs w:val="28"/>
        </w:rPr>
        <w:t>MISTRZOSTW WIELKOPOLSKI 201</w:t>
      </w:r>
      <w:r w:rsidR="00313231">
        <w:rPr>
          <w:b/>
          <w:bCs/>
          <w:sz w:val="28"/>
          <w:szCs w:val="28"/>
        </w:rPr>
        <w:t>9</w:t>
      </w:r>
    </w:p>
    <w:p w:rsidR="00CD5EFD" w:rsidRPr="008F13FF" w:rsidRDefault="00A75699" w:rsidP="00A74B0A">
      <w:pPr>
        <w:numPr>
          <w:ilvl w:val="0"/>
          <w:numId w:val="15"/>
        </w:num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tabs>
          <w:tab w:val="clear" w:pos="720"/>
          <w:tab w:val="num" w:pos="266"/>
        </w:tabs>
        <w:ind w:hanging="762"/>
        <w:rPr>
          <w:b/>
          <w:bCs/>
          <w:i/>
          <w:iCs/>
          <w:sz w:val="24"/>
          <w:szCs w:val="24"/>
        </w:rPr>
      </w:pPr>
      <w:r w:rsidRPr="008F13FF">
        <w:rPr>
          <w:b/>
          <w:bCs/>
          <w:i/>
          <w:iCs/>
          <w:sz w:val="24"/>
          <w:szCs w:val="24"/>
        </w:rPr>
        <w:t>Termin</w:t>
      </w:r>
      <w:r w:rsidR="00CD5EFD" w:rsidRPr="008F13FF">
        <w:rPr>
          <w:b/>
          <w:bCs/>
          <w:i/>
          <w:iCs/>
          <w:sz w:val="24"/>
          <w:szCs w:val="24"/>
        </w:rPr>
        <w:t xml:space="preserve"> i miejsce rozgrywek</w:t>
      </w:r>
    </w:p>
    <w:p w:rsidR="00CD5EFD" w:rsidRPr="008F13FF" w:rsidRDefault="00C33AD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300"/>
      </w:pPr>
      <w:r w:rsidRPr="008F13FF">
        <w:t>W</w:t>
      </w:r>
      <w:r w:rsidR="00CD5EFD" w:rsidRPr="008F13FF">
        <w:t>tor</w:t>
      </w:r>
      <w:r w:rsidR="00A75699" w:rsidRPr="008F13FF">
        <w:t>e</w:t>
      </w:r>
      <w:r w:rsidR="00CD5EFD" w:rsidRPr="008F13FF">
        <w:t>k</w:t>
      </w:r>
      <w:r w:rsidR="00A75699" w:rsidRPr="008F13FF">
        <w:t xml:space="preserve"> </w:t>
      </w:r>
      <w:r w:rsidR="00313231">
        <w:t>5</w:t>
      </w:r>
      <w:r w:rsidR="00A75699" w:rsidRPr="008F13FF">
        <w:t>.0</w:t>
      </w:r>
      <w:r w:rsidR="00313231">
        <w:t>2.2019</w:t>
      </w:r>
      <w:r w:rsidR="00C17824" w:rsidRPr="008F13FF">
        <w:t xml:space="preserve"> </w:t>
      </w:r>
      <w:r w:rsidRPr="008F13FF">
        <w:t>o</w:t>
      </w:r>
      <w:r w:rsidR="00CD5EFD" w:rsidRPr="008F13FF">
        <w:t xml:space="preserve"> godz.17.30  </w:t>
      </w:r>
      <w:r w:rsidR="00C17824" w:rsidRPr="008F13FF">
        <w:t xml:space="preserve">w </w:t>
      </w:r>
      <w:r w:rsidR="00313231">
        <w:t>Hotelu u Bogdana</w:t>
      </w:r>
      <w:r w:rsidR="00CD5EFD" w:rsidRPr="008F13FF">
        <w:t xml:space="preserve"> </w:t>
      </w:r>
      <w:r w:rsidR="00C17824" w:rsidRPr="008F13FF">
        <w:t xml:space="preserve">w </w:t>
      </w:r>
      <w:r w:rsidR="00CD5EFD" w:rsidRPr="008F13FF">
        <w:t>Kalisz</w:t>
      </w:r>
      <w:r w:rsidR="00C17824" w:rsidRPr="008F13FF">
        <w:t>u</w:t>
      </w:r>
      <w:r w:rsidR="00CD5EFD" w:rsidRPr="008F13FF">
        <w:t xml:space="preserve">  </w:t>
      </w:r>
    </w:p>
    <w:p w:rsidR="00DE6194" w:rsidRPr="008F13FF" w:rsidRDefault="003132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300"/>
      </w:pPr>
      <w:r>
        <w:t>W marcu</w:t>
      </w:r>
      <w:r w:rsidR="00151704" w:rsidRPr="008F13FF">
        <w:t xml:space="preserve"> odbędą</w:t>
      </w:r>
      <w:r w:rsidR="00C17824" w:rsidRPr="008F13FF">
        <w:t xml:space="preserve"> się Mistrzostw</w:t>
      </w:r>
      <w:r w:rsidR="00151704" w:rsidRPr="008F13FF">
        <w:t>a</w:t>
      </w:r>
      <w:r w:rsidR="00C17824" w:rsidRPr="008F13FF">
        <w:t xml:space="preserve"> </w:t>
      </w:r>
      <w:r w:rsidR="00151704" w:rsidRPr="008F13FF">
        <w:t>Wielkopolski w Poznaniu</w:t>
      </w:r>
      <w:r w:rsidR="00740E9C">
        <w:t>.</w:t>
      </w:r>
    </w:p>
    <w:p w:rsidR="00CD5EFD" w:rsidRPr="008F13FF" w:rsidRDefault="00A621D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rPr>
          <w:b/>
          <w:bCs/>
          <w:i/>
          <w:iCs/>
          <w:sz w:val="24"/>
          <w:szCs w:val="24"/>
        </w:rPr>
      </w:pPr>
      <w:r w:rsidRPr="008F13FF">
        <w:rPr>
          <w:b/>
          <w:bCs/>
          <w:i/>
          <w:iCs/>
          <w:sz w:val="24"/>
          <w:szCs w:val="24"/>
        </w:rPr>
        <w:t>2.</w:t>
      </w:r>
      <w:r w:rsidRPr="008F13FF">
        <w:rPr>
          <w:sz w:val="24"/>
          <w:szCs w:val="24"/>
        </w:rPr>
        <w:t xml:space="preserve"> </w:t>
      </w:r>
      <w:r w:rsidR="00A75699" w:rsidRPr="008F13FF">
        <w:rPr>
          <w:b/>
          <w:bCs/>
          <w:i/>
          <w:iCs/>
          <w:sz w:val="24"/>
          <w:szCs w:val="24"/>
        </w:rPr>
        <w:t>Wpisowe do turnieju</w:t>
      </w:r>
    </w:p>
    <w:p w:rsidR="00C17824" w:rsidRPr="008F13FF" w:rsidRDefault="00CD5EFD" w:rsidP="00CD5EF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567" w:hanging="342"/>
      </w:pPr>
      <w:r w:rsidRPr="008F13FF">
        <w:t xml:space="preserve">-  </w:t>
      </w:r>
      <w:r w:rsidR="000B6C62" w:rsidRPr="008F13FF">
        <w:t xml:space="preserve">wpisowe </w:t>
      </w:r>
      <w:r w:rsidR="00C17824" w:rsidRPr="008F13FF">
        <w:t>10</w:t>
      </w:r>
      <w:r w:rsidR="00A75751" w:rsidRPr="008F13FF">
        <w:t xml:space="preserve">,00 zł </w:t>
      </w:r>
    </w:p>
    <w:p w:rsidR="006F2B69" w:rsidRDefault="00313231" w:rsidP="00CD5EF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567" w:hanging="342"/>
      </w:pPr>
      <w:r>
        <w:t>-  wpisowe 8,00 zł – kobiety oraz</w:t>
      </w:r>
      <w:r w:rsidR="00C16954" w:rsidRPr="008F13FF">
        <w:t xml:space="preserve"> stu</w:t>
      </w:r>
      <w:r>
        <w:t>denci</w:t>
      </w:r>
    </w:p>
    <w:p w:rsidR="00CD5EFD" w:rsidRPr="008F13FF" w:rsidRDefault="00C17824" w:rsidP="00CD5EF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567" w:hanging="342"/>
      </w:pPr>
      <w:r w:rsidRPr="008F13FF">
        <w:t xml:space="preserve">- wpisowe 0,00 zł - </w:t>
      </w:r>
      <w:r w:rsidR="00CD5EFD" w:rsidRPr="008F13FF">
        <w:t xml:space="preserve">młodzież szkolna </w:t>
      </w:r>
      <w:r w:rsidR="0046647B" w:rsidRPr="008F13FF">
        <w:t xml:space="preserve">oraz osoby </w:t>
      </w:r>
      <w:r w:rsidR="006F2B69">
        <w:t xml:space="preserve">grające </w:t>
      </w:r>
      <w:r w:rsidR="008F13FF" w:rsidRPr="008F13FF">
        <w:t>bez</w:t>
      </w:r>
      <w:r w:rsidR="0046647B" w:rsidRPr="008F13FF">
        <w:t xml:space="preserve"> udział</w:t>
      </w:r>
      <w:r w:rsidR="008F13FF" w:rsidRPr="008F13FF">
        <w:t>u</w:t>
      </w:r>
      <w:r w:rsidR="0046647B" w:rsidRPr="008F13FF">
        <w:t xml:space="preserve"> w nagr</w:t>
      </w:r>
      <w:r w:rsidR="008F13FF" w:rsidRPr="008F13FF">
        <w:t>odach</w:t>
      </w:r>
      <w:r w:rsidR="00CD5EFD" w:rsidRPr="008F13FF">
        <w:t>.</w:t>
      </w:r>
    </w:p>
    <w:p w:rsidR="00CD5EFD" w:rsidRPr="008F13FF" w:rsidRDefault="00A621DA" w:rsidP="00A621D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rPr>
          <w:b/>
          <w:bCs/>
          <w:i/>
          <w:iCs/>
          <w:sz w:val="24"/>
          <w:szCs w:val="24"/>
        </w:rPr>
      </w:pPr>
      <w:r w:rsidRPr="008F13FF">
        <w:rPr>
          <w:b/>
          <w:bCs/>
          <w:i/>
          <w:iCs/>
          <w:sz w:val="24"/>
          <w:szCs w:val="24"/>
        </w:rPr>
        <w:t xml:space="preserve">3. </w:t>
      </w:r>
      <w:r w:rsidR="00CD5EFD" w:rsidRPr="008F13FF">
        <w:rPr>
          <w:b/>
          <w:bCs/>
          <w:i/>
          <w:iCs/>
          <w:sz w:val="24"/>
          <w:szCs w:val="24"/>
        </w:rPr>
        <w:t>Podział funduszu wpisowego</w:t>
      </w:r>
    </w:p>
    <w:p w:rsidR="00A74B0A" w:rsidRPr="00306BD0" w:rsidRDefault="00313231" w:rsidP="00C17824">
      <w:pPr>
        <w:pBdr>
          <w:top w:val="single" w:sz="6" w:space="1" w:color="0000FF"/>
          <w:left w:val="single" w:sz="6" w:space="6" w:color="0000FF"/>
          <w:bottom w:val="single" w:sz="6" w:space="1" w:color="0000FF"/>
          <w:right w:val="single" w:sz="6" w:space="1" w:color="0000FF"/>
        </w:pBdr>
        <w:shd w:val="pct12" w:color="auto" w:fill="auto"/>
        <w:ind w:left="336"/>
      </w:pPr>
      <w:r>
        <w:t>Przeznacza się</w:t>
      </w:r>
      <w:r w:rsidR="00A74B0A" w:rsidRPr="00306BD0">
        <w:t xml:space="preserve"> </w:t>
      </w:r>
      <w:r>
        <w:t>100</w:t>
      </w:r>
      <w:r w:rsidR="00A74B0A" w:rsidRPr="00306BD0">
        <w:t xml:space="preserve"> % na nagrody w turnieju</w:t>
      </w:r>
    </w:p>
    <w:p w:rsidR="00CD5EFD" w:rsidRPr="00306BD0" w:rsidRDefault="00A74B0A" w:rsidP="00C17824">
      <w:pPr>
        <w:pBdr>
          <w:top w:val="single" w:sz="6" w:space="1" w:color="0000FF"/>
          <w:left w:val="single" w:sz="6" w:space="6" w:color="0000FF"/>
          <w:bottom w:val="single" w:sz="6" w:space="1" w:color="0000FF"/>
          <w:right w:val="single" w:sz="6" w:space="1" w:color="0000FF"/>
        </w:pBdr>
        <w:shd w:val="pct12" w:color="auto" w:fill="auto"/>
        <w:ind w:left="336"/>
        <w:rPr>
          <w:b/>
          <w:bCs/>
          <w:i/>
          <w:iCs/>
        </w:rPr>
      </w:pPr>
      <w:r w:rsidRPr="00306BD0">
        <w:t>Sędzia i osoba przygotow</w:t>
      </w:r>
      <w:r w:rsidR="00DC0E22" w:rsidRPr="00306BD0">
        <w:t>ująca</w:t>
      </w:r>
      <w:r w:rsidRPr="00306BD0">
        <w:t xml:space="preserve"> turniej zwolniona jest z wpisowego</w:t>
      </w:r>
      <w:r w:rsidR="00740E9C">
        <w:t>.</w:t>
      </w:r>
    </w:p>
    <w:p w:rsidR="006D7902" w:rsidRPr="008F13FF" w:rsidRDefault="006D7902" w:rsidP="006D790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rPr>
          <w:b/>
          <w:bCs/>
          <w:i/>
          <w:iCs/>
          <w:sz w:val="24"/>
          <w:szCs w:val="24"/>
        </w:rPr>
      </w:pPr>
      <w:r w:rsidRPr="008F13FF">
        <w:rPr>
          <w:b/>
          <w:bCs/>
          <w:i/>
          <w:iCs/>
          <w:sz w:val="24"/>
          <w:szCs w:val="24"/>
        </w:rPr>
        <w:t>4. Sposób r</w:t>
      </w:r>
      <w:r w:rsidR="00151704" w:rsidRPr="008F13FF">
        <w:rPr>
          <w:b/>
          <w:bCs/>
          <w:i/>
          <w:iCs/>
          <w:sz w:val="24"/>
          <w:szCs w:val="24"/>
        </w:rPr>
        <w:t>ozgrywania turnieju</w:t>
      </w:r>
    </w:p>
    <w:p w:rsidR="006D7902" w:rsidRPr="008F13FF" w:rsidRDefault="00151704" w:rsidP="006D790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358"/>
      </w:pPr>
      <w:r w:rsidRPr="008F13FF">
        <w:rPr>
          <w:bCs/>
          <w:iCs/>
        </w:rPr>
        <w:t>Turniej będzie rozgrywany</w:t>
      </w:r>
      <w:r w:rsidR="006D7902" w:rsidRPr="008F13FF">
        <w:rPr>
          <w:bCs/>
          <w:iCs/>
        </w:rPr>
        <w:t xml:space="preserve"> na maxy</w:t>
      </w:r>
    </w:p>
    <w:p w:rsidR="00521CC8" w:rsidRPr="008F13FF" w:rsidRDefault="00151704" w:rsidP="00A621D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rPr>
          <w:b/>
          <w:bCs/>
          <w:i/>
          <w:iCs/>
          <w:sz w:val="24"/>
          <w:szCs w:val="24"/>
        </w:rPr>
      </w:pPr>
      <w:r w:rsidRPr="008F13FF">
        <w:rPr>
          <w:b/>
          <w:bCs/>
          <w:i/>
          <w:iCs/>
          <w:sz w:val="24"/>
          <w:szCs w:val="24"/>
        </w:rPr>
        <w:t>5. Podział nagród w turnieju</w:t>
      </w:r>
    </w:p>
    <w:p w:rsidR="00CD5EFD" w:rsidRPr="008F13FF" w:rsidRDefault="00F602C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358"/>
      </w:pPr>
      <w:r w:rsidRPr="008F13FF">
        <w:t>W zależności od wpływów z wpisowego oraz ilości par będą przyznawane od 1 do 3 nagród finansowych</w:t>
      </w:r>
      <w:r w:rsidR="007417F6" w:rsidRPr="008F13FF">
        <w:t xml:space="preserve"> głównych</w:t>
      </w:r>
      <w:r w:rsidRPr="008F13FF">
        <w:t>. O wysokości nagród w turniejach decyduje sędzia. Przy równych rezultatach – decyduje bezpośredni pojedynek, gdy takiego nie było nagrody dzieli się po równo.</w:t>
      </w:r>
    </w:p>
    <w:p w:rsidR="00CD5EFD" w:rsidRPr="008F13FF" w:rsidRDefault="00F602CD" w:rsidP="00A621DA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1" w:color="0000FF"/>
        </w:pBdr>
        <w:shd w:val="pct12" w:color="auto" w:fill="auto"/>
        <w:ind w:left="142" w:hanging="86"/>
        <w:rPr>
          <w:b/>
          <w:bCs/>
          <w:i/>
          <w:iCs/>
          <w:sz w:val="24"/>
          <w:szCs w:val="24"/>
        </w:rPr>
      </w:pPr>
      <w:r w:rsidRPr="008F13FF">
        <w:rPr>
          <w:b/>
          <w:bCs/>
          <w:i/>
          <w:iCs/>
          <w:sz w:val="24"/>
          <w:szCs w:val="24"/>
        </w:rPr>
        <w:t xml:space="preserve">6. </w:t>
      </w:r>
      <w:r w:rsidR="00244794" w:rsidRPr="008F13FF">
        <w:rPr>
          <w:b/>
          <w:bCs/>
          <w:i/>
          <w:iCs/>
          <w:sz w:val="24"/>
          <w:szCs w:val="24"/>
        </w:rPr>
        <w:t>Warunki awansu do Mistrzostw Wielkopolski i dofinansowania</w:t>
      </w:r>
    </w:p>
    <w:p w:rsidR="00287099" w:rsidRPr="008F13FF" w:rsidRDefault="00DC0E22" w:rsidP="008E2F2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358"/>
        <w:jc w:val="both"/>
      </w:pPr>
      <w:r w:rsidRPr="008F13FF">
        <w:t xml:space="preserve">Prawo uczestnictwa w Mistrzostwach Wielkopolski w Poznaniu </w:t>
      </w:r>
      <w:r w:rsidR="00590EA8">
        <w:t xml:space="preserve">z okręgu kaliskiego </w:t>
      </w:r>
      <w:r w:rsidRPr="008F13FF">
        <w:t>uzysk</w:t>
      </w:r>
      <w:r w:rsidR="000210A6" w:rsidRPr="008F13FF">
        <w:t>a</w:t>
      </w:r>
      <w:r w:rsidRPr="008F13FF">
        <w:t xml:space="preserve">ją </w:t>
      </w:r>
      <w:r w:rsidR="00EB3A75">
        <w:t>2</w:t>
      </w:r>
      <w:r w:rsidR="00244794" w:rsidRPr="008F13FF">
        <w:t xml:space="preserve"> najwyżej sklasyfikowane pary</w:t>
      </w:r>
      <w:r w:rsidR="00566B1B" w:rsidRPr="00566B1B">
        <w:t xml:space="preserve"> </w:t>
      </w:r>
      <w:r w:rsidR="00566B1B">
        <w:t>w niezmienionym składzie</w:t>
      </w:r>
      <w:r w:rsidR="00746EFB" w:rsidRPr="008F13FF">
        <w:t>. Kolejn</w:t>
      </w:r>
      <w:r w:rsidRPr="008F13FF">
        <w:t>e</w:t>
      </w:r>
      <w:r w:rsidR="00DE6194" w:rsidRPr="008F13FF">
        <w:t xml:space="preserve"> </w:t>
      </w:r>
      <w:r w:rsidRPr="008F13FF">
        <w:t>pary</w:t>
      </w:r>
      <w:r w:rsidR="00DE6194" w:rsidRPr="008F13FF">
        <w:t xml:space="preserve"> w klasyfikacji tworzą listę rezerwową.</w:t>
      </w:r>
      <w:r w:rsidR="00566B1B">
        <w:t xml:space="preserve"> W </w:t>
      </w:r>
      <w:r w:rsidR="00313231">
        <w:t xml:space="preserve">przypadku gdy </w:t>
      </w:r>
      <w:r w:rsidR="00566B1B">
        <w:t xml:space="preserve">któryś z zawodników z </w:t>
      </w:r>
      <w:r w:rsidR="00313231">
        <w:t>par</w:t>
      </w:r>
      <w:r w:rsidR="00566B1B">
        <w:t>,</w:t>
      </w:r>
      <w:r w:rsidR="00313231">
        <w:t xml:space="preserve"> </w:t>
      </w:r>
      <w:r w:rsidR="00566B1B">
        <w:t>które uzyskały awans lub cała para nie będzie mogła</w:t>
      </w:r>
      <w:r w:rsidR="00425E68">
        <w:t xml:space="preserve"> wystąpić</w:t>
      </w:r>
      <w:r w:rsidR="00590EA8">
        <w:t>, decyzję o tym kto będzie reprezentował kaliski okręg w Mistrzostwach podejmie prezes TZBS w Kaliszu.</w:t>
      </w:r>
    </w:p>
    <w:p w:rsidR="000210A6" w:rsidRPr="008F13FF" w:rsidRDefault="000210A6" w:rsidP="008E2F2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358"/>
        <w:jc w:val="both"/>
      </w:pPr>
      <w:r w:rsidRPr="008F13FF">
        <w:t xml:space="preserve">Dofinansowanie </w:t>
      </w:r>
      <w:r w:rsidR="00313231">
        <w:t xml:space="preserve">do </w:t>
      </w:r>
      <w:r w:rsidRPr="008F13FF">
        <w:t>Mistrzostw Wielkopo</w:t>
      </w:r>
      <w:r w:rsidR="00EB3A75">
        <w:t>lski w wysokości 150 zł. uzyskają zawodnicy</w:t>
      </w:r>
      <w:r w:rsidR="00EB3A75" w:rsidRPr="008F13FF">
        <w:t xml:space="preserve"> </w:t>
      </w:r>
      <w:r w:rsidR="00EB3A75">
        <w:t xml:space="preserve">biorący udział </w:t>
      </w:r>
      <w:r w:rsidR="00C3663D" w:rsidRPr="008F13FF">
        <w:t xml:space="preserve">w </w:t>
      </w:r>
      <w:r w:rsidR="00EB3A75" w:rsidRPr="008F13FF">
        <w:t>elim</w:t>
      </w:r>
      <w:r w:rsidR="00EB3A75">
        <w:t xml:space="preserve">inacjach </w:t>
      </w:r>
      <w:r w:rsidR="00C3663D">
        <w:t>okręgowych</w:t>
      </w:r>
      <w:r w:rsidR="00C3663D" w:rsidRPr="008F13FF">
        <w:t xml:space="preserve"> </w:t>
      </w:r>
      <w:r w:rsidR="00EB3A75">
        <w:t>w Kaliszu</w:t>
      </w:r>
      <w:r w:rsidR="00EB3A75" w:rsidRPr="008F13FF">
        <w:t xml:space="preserve"> </w:t>
      </w:r>
      <w:r w:rsidRPr="008F13FF">
        <w:t>spełniający następujące warunki:</w:t>
      </w:r>
    </w:p>
    <w:p w:rsidR="000210A6" w:rsidRPr="008F13FF" w:rsidRDefault="00B16859" w:rsidP="00C3663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490" w:hanging="132"/>
        <w:jc w:val="both"/>
      </w:pPr>
      <w:r>
        <w:t xml:space="preserve">- </w:t>
      </w:r>
      <w:r w:rsidR="000210A6" w:rsidRPr="008F13FF">
        <w:t xml:space="preserve">wpłata </w:t>
      </w:r>
      <w:r>
        <w:t xml:space="preserve">składki członkowskiej </w:t>
      </w:r>
      <w:r w:rsidR="00313231">
        <w:t>na 2019</w:t>
      </w:r>
      <w:r w:rsidR="00061BDB">
        <w:t xml:space="preserve"> r. </w:t>
      </w:r>
      <w:r>
        <w:t>w TZBS w Kaliszu</w:t>
      </w:r>
      <w:r w:rsidR="00C3663D">
        <w:t xml:space="preserve"> lub uczestnictwo w co </w:t>
      </w:r>
      <w:r>
        <w:t xml:space="preserve">najmniej </w:t>
      </w:r>
      <w:r w:rsidR="00740E9C">
        <w:t>50%</w:t>
      </w:r>
      <w:r w:rsidR="00C3663D">
        <w:t xml:space="preserve"> kaliskich turniej</w:t>
      </w:r>
      <w:r w:rsidR="00740E9C">
        <w:t>ów</w:t>
      </w:r>
      <w:r w:rsidR="00313231">
        <w:t xml:space="preserve"> lokalnych w </w:t>
      </w:r>
      <w:r w:rsidR="0057769E">
        <w:t xml:space="preserve">sezonie </w:t>
      </w:r>
      <w:r w:rsidR="00313231">
        <w:t>2018/19</w:t>
      </w:r>
      <w:r w:rsidR="00C3663D">
        <w:t xml:space="preserve"> r.,</w:t>
      </w:r>
    </w:p>
    <w:p w:rsidR="00306BD0" w:rsidRPr="008F13FF" w:rsidRDefault="00306BD0" w:rsidP="008E2F2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358"/>
        <w:jc w:val="both"/>
      </w:pPr>
      <w:r w:rsidRPr="008F13FF">
        <w:t>- osiągnięcie min. 52% w Mistrzostwach w Poznaniu.</w:t>
      </w:r>
    </w:p>
    <w:p w:rsidR="00306BD0" w:rsidRPr="008F13FF" w:rsidRDefault="00306BD0" w:rsidP="008E2F2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358"/>
        <w:jc w:val="both"/>
      </w:pPr>
      <w:r w:rsidRPr="008F13FF">
        <w:t>Dofinansowanie zostanie wypłacone</w:t>
      </w:r>
      <w:r w:rsidR="00B16859">
        <w:t xml:space="preserve"> po przedłożeniu faktury </w:t>
      </w:r>
      <w:r w:rsidR="00C3663D">
        <w:t xml:space="preserve">na </w:t>
      </w:r>
      <w:r w:rsidR="00045320">
        <w:t xml:space="preserve">TZBS w Kaliszu na </w:t>
      </w:r>
      <w:r w:rsidR="00C3663D">
        <w:t xml:space="preserve">tę kwotę </w:t>
      </w:r>
      <w:r w:rsidR="00B16859">
        <w:t xml:space="preserve">jako zwrot za koszty udziału w </w:t>
      </w:r>
      <w:r w:rsidR="00C3663D">
        <w:t xml:space="preserve">dowolnym </w:t>
      </w:r>
      <w:r w:rsidR="00B16859">
        <w:t>kongresie</w:t>
      </w:r>
      <w:r w:rsidR="00313231">
        <w:t xml:space="preserve"> lub turnieju</w:t>
      </w:r>
      <w:r w:rsidR="00B16859">
        <w:t>.</w:t>
      </w:r>
      <w:r w:rsidR="00061BDB">
        <w:t xml:space="preserve"> </w:t>
      </w:r>
    </w:p>
    <w:p w:rsidR="00BE4A18" w:rsidRPr="008F13FF" w:rsidRDefault="008E2F2A" w:rsidP="00BE4A1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rPr>
          <w:b/>
          <w:bCs/>
          <w:i/>
          <w:iCs/>
          <w:sz w:val="24"/>
          <w:szCs w:val="24"/>
        </w:rPr>
      </w:pPr>
      <w:r w:rsidRPr="008F13FF">
        <w:rPr>
          <w:b/>
          <w:bCs/>
          <w:i/>
          <w:iCs/>
          <w:sz w:val="24"/>
          <w:szCs w:val="24"/>
        </w:rPr>
        <w:t>7</w:t>
      </w:r>
      <w:r w:rsidR="00BE4A18" w:rsidRPr="008F13FF">
        <w:rPr>
          <w:b/>
          <w:bCs/>
          <w:i/>
          <w:iCs/>
          <w:sz w:val="24"/>
          <w:szCs w:val="24"/>
        </w:rPr>
        <w:t xml:space="preserve">. Sędziowanie </w:t>
      </w:r>
    </w:p>
    <w:p w:rsidR="006D7902" w:rsidRPr="008F13FF" w:rsidRDefault="006D7902" w:rsidP="006D7902">
      <w:pPr>
        <w:pBdr>
          <w:top w:val="single" w:sz="6" w:space="1" w:color="0000FF"/>
          <w:left w:val="single" w:sz="6" w:space="6" w:color="0000FF"/>
          <w:bottom w:val="single" w:sz="6" w:space="1" w:color="0000FF"/>
          <w:right w:val="single" w:sz="6" w:space="1" w:color="0000FF"/>
        </w:pBdr>
        <w:shd w:val="pct12" w:color="auto" w:fill="auto"/>
        <w:ind w:left="708" w:hanging="282"/>
      </w:pPr>
      <w:r w:rsidRPr="008F13FF">
        <w:t>W sprawach spornych decyzje podejmuje sędzia.</w:t>
      </w:r>
    </w:p>
    <w:p w:rsidR="00F602CD" w:rsidRPr="008F13FF" w:rsidRDefault="006D7902" w:rsidP="006D7902">
      <w:pPr>
        <w:pBdr>
          <w:top w:val="single" w:sz="6" w:space="1" w:color="0000FF"/>
          <w:left w:val="single" w:sz="6" w:space="6" w:color="0000FF"/>
          <w:bottom w:val="single" w:sz="6" w:space="1" w:color="0000FF"/>
          <w:right w:val="single" w:sz="6" w:space="1" w:color="0000FF"/>
        </w:pBdr>
        <w:shd w:val="pct12" w:color="auto" w:fill="auto"/>
        <w:ind w:left="426"/>
      </w:pPr>
      <w:r w:rsidRPr="008F13FF">
        <w:t xml:space="preserve">Każdemu zawodnikowi przysługuje możliwość odwołania się od decyzji sędziego do komisji odwoławczej po wpłaceniu kaucji w wysokości </w:t>
      </w:r>
      <w:r w:rsidR="006F2B69">
        <w:t>2</w:t>
      </w:r>
      <w:r w:rsidRPr="008F13FF">
        <w:t>0 zł.</w:t>
      </w:r>
      <w:r w:rsidR="008F13FF">
        <w:t xml:space="preserve"> </w:t>
      </w:r>
      <w:r w:rsidR="00061BDB">
        <w:t>S</w:t>
      </w:r>
      <w:r w:rsidR="00F602CD" w:rsidRPr="008F13FF">
        <w:t>kład komisji odwoławczej powoł</w:t>
      </w:r>
      <w:r w:rsidR="00061BDB">
        <w:t>uje sędzia.</w:t>
      </w:r>
    </w:p>
    <w:p w:rsidR="00CD5EFD" w:rsidRPr="008F13FF" w:rsidRDefault="008E2F2A" w:rsidP="00A74B0A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pct12" w:color="auto" w:fill="auto"/>
        <w:ind w:left="75"/>
        <w:rPr>
          <w:b/>
          <w:bCs/>
          <w:i/>
          <w:iCs/>
          <w:sz w:val="24"/>
          <w:szCs w:val="24"/>
        </w:rPr>
      </w:pPr>
      <w:r w:rsidRPr="008F13FF">
        <w:rPr>
          <w:b/>
          <w:bCs/>
          <w:i/>
          <w:iCs/>
          <w:sz w:val="24"/>
          <w:szCs w:val="24"/>
        </w:rPr>
        <w:t>8</w:t>
      </w:r>
      <w:r w:rsidR="00A74B0A" w:rsidRPr="008F13FF">
        <w:rPr>
          <w:b/>
          <w:bCs/>
          <w:i/>
          <w:iCs/>
          <w:sz w:val="24"/>
          <w:szCs w:val="24"/>
        </w:rPr>
        <w:t xml:space="preserve">. </w:t>
      </w:r>
      <w:r w:rsidR="00CD5EFD" w:rsidRPr="008F13FF">
        <w:rPr>
          <w:b/>
          <w:bCs/>
          <w:i/>
          <w:iCs/>
          <w:sz w:val="24"/>
          <w:szCs w:val="24"/>
        </w:rPr>
        <w:t>Klasyfikacja długofalowa</w:t>
      </w:r>
      <w:r w:rsidR="00244794" w:rsidRPr="008F13FF">
        <w:rPr>
          <w:b/>
          <w:bCs/>
          <w:i/>
          <w:iCs/>
          <w:sz w:val="24"/>
          <w:szCs w:val="24"/>
        </w:rPr>
        <w:t xml:space="preserve"> kaliskich turniejów</w:t>
      </w:r>
      <w:r w:rsidR="00CD5EFD" w:rsidRPr="008F13FF">
        <w:rPr>
          <w:b/>
          <w:bCs/>
          <w:i/>
          <w:iCs/>
          <w:sz w:val="24"/>
          <w:szCs w:val="24"/>
        </w:rPr>
        <w:t>.</w:t>
      </w:r>
    </w:p>
    <w:p w:rsidR="00CD5EFD" w:rsidRPr="008F13FF" w:rsidRDefault="00CD5EF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645"/>
      </w:pPr>
      <w:r w:rsidRPr="008F13FF">
        <w:t xml:space="preserve">Punkty długofalowe (PDF) przyznaje się </w:t>
      </w:r>
      <w:r w:rsidR="008F13FF">
        <w:t>według klucza:</w:t>
      </w:r>
    </w:p>
    <w:p w:rsidR="00CD5EFD" w:rsidRPr="008F13FF" w:rsidRDefault="00CD5EF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645"/>
      </w:pPr>
      <w:r w:rsidRPr="008F13FF">
        <w:t xml:space="preserve">        za    I m.    </w:t>
      </w:r>
      <w:r w:rsidR="00521CC8" w:rsidRPr="008F13FF">
        <w:t xml:space="preserve"> </w:t>
      </w:r>
      <w:r w:rsidRPr="008F13FF">
        <w:t xml:space="preserve">          PDF = ilość par            +  </w:t>
      </w:r>
      <w:r w:rsidR="00C16954" w:rsidRPr="008F13FF">
        <w:t>15</w:t>
      </w:r>
    </w:p>
    <w:p w:rsidR="00CD5EFD" w:rsidRPr="008F13FF" w:rsidRDefault="00CD5EF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645"/>
      </w:pPr>
      <w:r w:rsidRPr="008F13FF">
        <w:tab/>
        <w:t xml:space="preserve">       za   </w:t>
      </w:r>
      <w:r w:rsidR="00521CC8" w:rsidRPr="008F13FF">
        <w:t xml:space="preserve">II m.         </w:t>
      </w:r>
      <w:r w:rsidRPr="008F13FF">
        <w:t xml:space="preserve">      PDF = ilość par  </w:t>
      </w:r>
      <w:r w:rsidR="007350C9" w:rsidRPr="008F13FF">
        <w:t xml:space="preserve">– 1   </w:t>
      </w:r>
      <w:r w:rsidR="00C16954" w:rsidRPr="008F13FF">
        <w:t xml:space="preserve">  +  </w:t>
      </w:r>
      <w:r w:rsidR="007417F6" w:rsidRPr="008F13FF">
        <w:t>12</w:t>
      </w:r>
      <w:r w:rsidRPr="008F13FF">
        <w:tab/>
      </w:r>
      <w:r w:rsidRPr="008F13FF">
        <w:tab/>
      </w:r>
    </w:p>
    <w:p w:rsidR="00CD5EFD" w:rsidRPr="008F13FF" w:rsidRDefault="00CD5EF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645"/>
      </w:pPr>
      <w:r w:rsidRPr="008F13FF">
        <w:t xml:space="preserve">        za </w:t>
      </w:r>
      <w:r w:rsidR="00521CC8" w:rsidRPr="008F13FF">
        <w:t xml:space="preserve"> </w:t>
      </w:r>
      <w:r w:rsidRPr="008F13FF">
        <w:t xml:space="preserve">III m.            </w:t>
      </w:r>
      <w:r w:rsidR="007417F6" w:rsidRPr="008F13FF">
        <w:t xml:space="preserve">   PDF = ilość par – 2      +  9</w:t>
      </w:r>
    </w:p>
    <w:p w:rsidR="00CD5EFD" w:rsidRPr="008F13FF" w:rsidRDefault="00CD5EF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645"/>
      </w:pPr>
      <w:r w:rsidRPr="008F13FF">
        <w:t xml:space="preserve">        za  IV m.               PDF = ilość par </w:t>
      </w:r>
      <w:r w:rsidR="007350C9" w:rsidRPr="008F13FF">
        <w:t>–</w:t>
      </w:r>
      <w:r w:rsidRPr="008F13FF">
        <w:t xml:space="preserve"> 3 </w:t>
      </w:r>
      <w:r w:rsidR="007417F6" w:rsidRPr="008F13FF">
        <w:t xml:space="preserve">    +  7</w:t>
      </w:r>
    </w:p>
    <w:p w:rsidR="00CD5EFD" w:rsidRPr="008F13FF" w:rsidRDefault="00CD5EF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ind w:left="645"/>
      </w:pPr>
      <w:r w:rsidRPr="008F13FF">
        <w:t xml:space="preserve">        za  V m.   </w:t>
      </w:r>
      <w:r w:rsidR="007417F6" w:rsidRPr="008F13FF">
        <w:t xml:space="preserve">             PDF = ilość par – 4     +  5</w:t>
      </w:r>
      <w:r w:rsidRPr="008F13FF">
        <w:t xml:space="preserve"> </w:t>
      </w:r>
      <w:r w:rsidR="00061BDB">
        <w:t xml:space="preserve">        </w:t>
      </w:r>
      <w:r w:rsidRPr="008F13FF">
        <w:t>itd. z obniżką o 1  PDF aż do wyczerpania puli.</w:t>
      </w:r>
    </w:p>
    <w:p w:rsidR="00012C0C" w:rsidRPr="008F13FF" w:rsidRDefault="008E2F2A" w:rsidP="00012C0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pct12" w:color="auto" w:fill="auto"/>
        <w:rPr>
          <w:b/>
          <w:bCs/>
          <w:i/>
          <w:iCs/>
          <w:sz w:val="24"/>
          <w:szCs w:val="24"/>
        </w:rPr>
      </w:pPr>
      <w:r w:rsidRPr="008F13FF">
        <w:rPr>
          <w:b/>
          <w:bCs/>
          <w:i/>
          <w:iCs/>
          <w:sz w:val="24"/>
          <w:szCs w:val="24"/>
        </w:rPr>
        <w:t>9</w:t>
      </w:r>
      <w:r w:rsidR="00CF1906" w:rsidRPr="008F13FF">
        <w:rPr>
          <w:b/>
          <w:bCs/>
          <w:i/>
          <w:iCs/>
          <w:sz w:val="24"/>
          <w:szCs w:val="24"/>
        </w:rPr>
        <w:t>.</w:t>
      </w:r>
      <w:r w:rsidR="00CF1906" w:rsidRPr="008F13FF">
        <w:rPr>
          <w:sz w:val="24"/>
          <w:szCs w:val="24"/>
        </w:rPr>
        <w:t xml:space="preserve"> </w:t>
      </w:r>
      <w:r w:rsidRPr="008F13FF">
        <w:rPr>
          <w:b/>
          <w:i/>
          <w:sz w:val="24"/>
          <w:szCs w:val="24"/>
        </w:rPr>
        <w:t>Inne</w:t>
      </w:r>
    </w:p>
    <w:p w:rsidR="00CF1906" w:rsidRPr="008F13FF" w:rsidRDefault="008E2F2A" w:rsidP="00061BDB">
      <w:pPr>
        <w:pBdr>
          <w:top w:val="single" w:sz="6" w:space="1" w:color="0000FF"/>
          <w:left w:val="single" w:sz="6" w:space="15" w:color="0000FF"/>
          <w:bottom w:val="single" w:sz="6" w:space="1" w:color="0000FF"/>
          <w:right w:val="single" w:sz="6" w:space="1" w:color="0000FF"/>
        </w:pBdr>
        <w:shd w:val="pct12" w:color="auto" w:fill="auto"/>
        <w:ind w:left="709"/>
      </w:pPr>
      <w:r w:rsidRPr="008F13FF">
        <w:t xml:space="preserve">W pozostałych zagadnieniach nie objętych powyższym regulaminem mają zastosowanie </w:t>
      </w:r>
      <w:r w:rsidR="00B634AD" w:rsidRPr="008F13FF">
        <w:t>Regulaminy i Przepisy PZBS.</w:t>
      </w:r>
    </w:p>
    <w:sectPr w:rsidR="00CF1906" w:rsidRPr="008F13FF" w:rsidSect="008F13FF">
      <w:pgSz w:w="11906" w:h="16838"/>
      <w:pgMar w:top="567" w:right="1418" w:bottom="567" w:left="1418" w:header="709" w:footer="709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8C2F9C"/>
    <w:multiLevelType w:val="singleLevel"/>
    <w:tmpl w:val="50EAAF7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0F293C4C"/>
    <w:multiLevelType w:val="singleLevel"/>
    <w:tmpl w:val="C75A76F8"/>
    <w:lvl w:ilvl="0">
      <w:start w:val="8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175A024A"/>
    <w:multiLevelType w:val="singleLevel"/>
    <w:tmpl w:val="F9F820C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2ECB5895"/>
    <w:multiLevelType w:val="hybridMultilevel"/>
    <w:tmpl w:val="83303824"/>
    <w:lvl w:ilvl="0" w:tplc="6B40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C529E3"/>
    <w:multiLevelType w:val="singleLevel"/>
    <w:tmpl w:val="62804428"/>
    <w:lvl w:ilvl="0">
      <w:start w:val="7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40331E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C8436C8"/>
    <w:multiLevelType w:val="singleLevel"/>
    <w:tmpl w:val="B22CB002"/>
    <w:lvl w:ilvl="0">
      <w:start w:val="4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4E5568C2"/>
    <w:multiLevelType w:val="hybridMultilevel"/>
    <w:tmpl w:val="52785F32"/>
    <w:lvl w:ilvl="0" w:tplc="CB8A0FAC">
      <w:start w:val="5"/>
      <w:numFmt w:val="decimal"/>
      <w:lvlText w:val="%1. "/>
      <w:lvlJc w:val="left"/>
      <w:pPr>
        <w:tabs>
          <w:tab w:val="num" w:pos="0"/>
        </w:tabs>
        <w:ind w:left="358" w:hanging="283"/>
      </w:pPr>
      <w:rPr>
        <w:rFonts w:ascii="Times New Roman" w:hAnsi="Times New Roman" w:cs="Times New Roman" w:hint="default"/>
        <w:b/>
        <w:bCs/>
        <w:i/>
        <w:iCs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6072DA"/>
    <w:multiLevelType w:val="hybridMultilevel"/>
    <w:tmpl w:val="CD9EB8CA"/>
    <w:lvl w:ilvl="0" w:tplc="C608AA2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63742125"/>
    <w:multiLevelType w:val="singleLevel"/>
    <w:tmpl w:val="CB8A0FAC"/>
    <w:lvl w:ilvl="0">
      <w:start w:val="5"/>
      <w:numFmt w:val="decimal"/>
      <w:lvlText w:val="%1. "/>
      <w:lvlJc w:val="left"/>
      <w:pPr>
        <w:tabs>
          <w:tab w:val="num" w:pos="0"/>
        </w:tabs>
        <w:ind w:left="358" w:hanging="283"/>
      </w:pPr>
      <w:rPr>
        <w:rFonts w:ascii="Times New Roman" w:hAnsi="Times New Roman" w:cs="Times New Roman" w:hint="default"/>
        <w:b/>
        <w:bCs/>
        <w:i/>
        <w:iCs/>
        <w:sz w:val="28"/>
        <w:szCs w:val="28"/>
        <w:u w:val="none"/>
      </w:rPr>
    </w:lvl>
  </w:abstractNum>
  <w:abstractNum w:abstractNumId="11">
    <w:nsid w:val="7AB25D7E"/>
    <w:multiLevelType w:val="singleLevel"/>
    <w:tmpl w:val="EFB0B53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>
    <w:nsid w:val="7D3F1BD7"/>
    <w:multiLevelType w:val="singleLevel"/>
    <w:tmpl w:val="784A2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7E7535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66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7">
    <w:abstractNumId w:val="1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2" w:hanging="283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D5DC7"/>
    <w:rsid w:val="00012C0C"/>
    <w:rsid w:val="000210A6"/>
    <w:rsid w:val="00045320"/>
    <w:rsid w:val="00061BDB"/>
    <w:rsid w:val="000864BE"/>
    <w:rsid w:val="000B6C62"/>
    <w:rsid w:val="000E540D"/>
    <w:rsid w:val="00151704"/>
    <w:rsid w:val="002100A0"/>
    <w:rsid w:val="00244794"/>
    <w:rsid w:val="00287099"/>
    <w:rsid w:val="00306BD0"/>
    <w:rsid w:val="00313231"/>
    <w:rsid w:val="0040297A"/>
    <w:rsid w:val="00425E68"/>
    <w:rsid w:val="00462AEE"/>
    <w:rsid w:val="0046647B"/>
    <w:rsid w:val="00521CC8"/>
    <w:rsid w:val="00566B1B"/>
    <w:rsid w:val="0057769E"/>
    <w:rsid w:val="00590EA8"/>
    <w:rsid w:val="00670E8C"/>
    <w:rsid w:val="006D4E20"/>
    <w:rsid w:val="006D7902"/>
    <w:rsid w:val="006F2B69"/>
    <w:rsid w:val="007350C9"/>
    <w:rsid w:val="00740E9C"/>
    <w:rsid w:val="007417F6"/>
    <w:rsid w:val="00746EFB"/>
    <w:rsid w:val="00797C19"/>
    <w:rsid w:val="00853A6C"/>
    <w:rsid w:val="008E2F2A"/>
    <w:rsid w:val="008F13FF"/>
    <w:rsid w:val="00A621DA"/>
    <w:rsid w:val="00A74B0A"/>
    <w:rsid w:val="00A75699"/>
    <w:rsid w:val="00A75751"/>
    <w:rsid w:val="00AB63CD"/>
    <w:rsid w:val="00B16859"/>
    <w:rsid w:val="00B2199A"/>
    <w:rsid w:val="00B53235"/>
    <w:rsid w:val="00B634AD"/>
    <w:rsid w:val="00BC3105"/>
    <w:rsid w:val="00BE4A18"/>
    <w:rsid w:val="00C16954"/>
    <w:rsid w:val="00C17824"/>
    <w:rsid w:val="00C33ADE"/>
    <w:rsid w:val="00C3663D"/>
    <w:rsid w:val="00CC24F2"/>
    <w:rsid w:val="00CD5EFD"/>
    <w:rsid w:val="00CF1906"/>
    <w:rsid w:val="00DC0E22"/>
    <w:rsid w:val="00DE6194"/>
    <w:rsid w:val="00E1326E"/>
    <w:rsid w:val="00E33EBC"/>
    <w:rsid w:val="00EB3A75"/>
    <w:rsid w:val="00EB6FB5"/>
    <w:rsid w:val="00F1551C"/>
    <w:rsid w:val="00F602CD"/>
    <w:rsid w:val="00F60E84"/>
    <w:rsid w:val="00FB5C5E"/>
    <w:rsid w:val="00FD5DC7"/>
    <w:rsid w:val="00FE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pct12" w:color="auto" w:fill="auto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Bryd&#380;\Regulamin%20cyklu%20turniej&#243;w%20w%20sezonie%20199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cyklu turniejów w sezonie 1991.dot</Template>
  <TotalTime>0</TotalTime>
  <Pages>1</Pages>
  <Words>386</Words>
  <Characters>2318</Characters>
  <Application>Microsoft Office Word</Application>
  <DocSecurity>0</DocSecurity>
  <Lines>19</Lines>
  <Paragraphs>5</Paragraphs>
  <ScaleCrop>false</ScaleCrop>
  <Company>TP SA ZT Kalisz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cyklu turniejów w sezonie 1998/99 (IX/98r - VI/99r)</dc:title>
  <dc:creator>Przemysław Machowczyk</dc:creator>
  <cp:lastModifiedBy>Ja</cp:lastModifiedBy>
  <cp:revision>2</cp:revision>
  <cp:lastPrinted>2002-09-02T08:41:00Z</cp:lastPrinted>
  <dcterms:created xsi:type="dcterms:W3CDTF">2019-01-29T21:10:00Z</dcterms:created>
  <dcterms:modified xsi:type="dcterms:W3CDTF">2019-01-29T21:10:00Z</dcterms:modified>
</cp:coreProperties>
</file>